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B21E" w14:textId="605C5B86" w:rsidR="00AB72E5" w:rsidRPr="00AB72E5" w:rsidRDefault="00AB72E5" w:rsidP="00AB72E5">
      <w:pPr>
        <w:spacing w:line="360" w:lineRule="auto"/>
        <w:jc w:val="both"/>
        <w:rPr>
          <w:rFonts w:ascii="Arial" w:hAnsi="Arial" w:cs="Arial"/>
        </w:rPr>
      </w:pPr>
      <w:proofErr w:type="spellStart"/>
      <w:r w:rsidRPr="00AB72E5">
        <w:rPr>
          <w:rFonts w:ascii="Arial" w:hAnsi="Arial" w:cs="Arial"/>
        </w:rPr>
        <w:t>Suaya</w:t>
      </w:r>
      <w:proofErr w:type="spellEnd"/>
      <w:r w:rsidRPr="00AB72E5">
        <w:rPr>
          <w:rFonts w:ascii="Arial" w:hAnsi="Arial" w:cs="Arial"/>
        </w:rPr>
        <w:t xml:space="preserve"> F, Gianelli M, Martinez L. Incapacitating migratory polyarthritis and renal </w:t>
      </w:r>
      <w:proofErr w:type="spellStart"/>
      <w:r w:rsidRPr="00AB72E5">
        <w:rPr>
          <w:rFonts w:ascii="Arial" w:hAnsi="Arial" w:cs="Arial"/>
        </w:rPr>
        <w:t>tumor</w:t>
      </w:r>
      <w:proofErr w:type="spellEnd"/>
      <w:r w:rsidRPr="00AB72E5">
        <w:rPr>
          <w:rFonts w:ascii="Arial" w:hAnsi="Arial" w:cs="Arial"/>
        </w:rPr>
        <w:t xml:space="preserve"> in a young patient. J Case Rep Images </w:t>
      </w:r>
      <w:proofErr w:type="spellStart"/>
      <w:r w:rsidRPr="00AB72E5">
        <w:rPr>
          <w:rFonts w:ascii="Arial" w:hAnsi="Arial" w:cs="Arial"/>
        </w:rPr>
        <w:t>Urol</w:t>
      </w:r>
      <w:proofErr w:type="spellEnd"/>
      <w:r w:rsidRPr="00AB72E5">
        <w:rPr>
          <w:rFonts w:ascii="Arial" w:hAnsi="Arial" w:cs="Arial"/>
        </w:rPr>
        <w:t xml:space="preserve"> 2026;11(1):30–32.</w:t>
      </w:r>
    </w:p>
    <w:sectPr w:rsidR="00AB72E5" w:rsidRPr="00AB7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E5"/>
    <w:rsid w:val="0013709F"/>
    <w:rsid w:val="0015459F"/>
    <w:rsid w:val="001B6D82"/>
    <w:rsid w:val="001E419D"/>
    <w:rsid w:val="004F6E26"/>
    <w:rsid w:val="00603117"/>
    <w:rsid w:val="00871802"/>
    <w:rsid w:val="00AB72E5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4E3D"/>
  <w15:chartTrackingRefBased/>
  <w15:docId w15:val="{02234306-CACA-40D7-9E26-08EC3D4A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2026-05-05T09:01:00Z</dcterms:created>
  <dcterms:modified xsi:type="dcterms:W3CDTF">2026-05-05T09:02:00Z</dcterms:modified>
</cp:coreProperties>
</file>