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B3" w:rsidRPr="008D7E32" w:rsidRDefault="008D7E32" w:rsidP="008D7E32">
      <w:r w:rsidRPr="008D7E32">
        <w:rPr>
          <w:sz w:val="24"/>
          <w:szCs w:val="24"/>
        </w:rPr>
        <w:t>Olivares J, Sanchez AV, Monreal MC, Zorrilla CF, Fonseca GT. When the plan “A” does not work, there is an “O” in the alphabet: Orthotopic kidney transplant. A case report. J Case Rep Images Urol 2024;9(2):12– 17.</w:t>
      </w:r>
      <w:bookmarkStart w:id="0" w:name="_GoBack"/>
      <w:bookmarkEnd w:id="0"/>
    </w:p>
    <w:sectPr w:rsidR="00240CB3" w:rsidRPr="008D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B2"/>
    <w:rsid w:val="00240CB3"/>
    <w:rsid w:val="008D7E32"/>
    <w:rsid w:val="00C1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A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A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2024-12-12T08:05:00Z</dcterms:created>
  <dcterms:modified xsi:type="dcterms:W3CDTF">2024-12-14T05:10:00Z</dcterms:modified>
</cp:coreProperties>
</file>