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76" w:rsidRPr="00243DDC" w:rsidRDefault="00243DDC" w:rsidP="00243DDC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243DDC">
        <w:rPr>
          <w:sz w:val="24"/>
          <w:szCs w:val="24"/>
        </w:rPr>
        <w:t>Almuhanna</w:t>
      </w:r>
      <w:proofErr w:type="spellEnd"/>
      <w:r w:rsidRPr="00243DDC">
        <w:rPr>
          <w:sz w:val="24"/>
          <w:szCs w:val="24"/>
        </w:rPr>
        <w:t xml:space="preserve"> AM, </w:t>
      </w:r>
      <w:proofErr w:type="spellStart"/>
      <w:r w:rsidRPr="00243DDC">
        <w:rPr>
          <w:sz w:val="24"/>
          <w:szCs w:val="24"/>
        </w:rPr>
        <w:t>Alessawi</w:t>
      </w:r>
      <w:proofErr w:type="spellEnd"/>
      <w:r w:rsidRPr="00243DDC">
        <w:rPr>
          <w:sz w:val="24"/>
          <w:szCs w:val="24"/>
        </w:rPr>
        <w:t xml:space="preserve"> TH, </w:t>
      </w:r>
      <w:proofErr w:type="spellStart"/>
      <w:r w:rsidRPr="00243DDC">
        <w:rPr>
          <w:sz w:val="24"/>
          <w:szCs w:val="24"/>
        </w:rPr>
        <w:t>Alghorairy</w:t>
      </w:r>
      <w:proofErr w:type="spellEnd"/>
      <w:r w:rsidRPr="00243DDC">
        <w:rPr>
          <w:sz w:val="24"/>
          <w:szCs w:val="24"/>
        </w:rPr>
        <w:t xml:space="preserve"> B, </w:t>
      </w:r>
      <w:proofErr w:type="spellStart"/>
      <w:r w:rsidRPr="00243DDC">
        <w:rPr>
          <w:sz w:val="24"/>
          <w:szCs w:val="24"/>
        </w:rPr>
        <w:t>Elkordy</w:t>
      </w:r>
      <w:proofErr w:type="spellEnd"/>
      <w:r w:rsidRPr="00243DDC">
        <w:rPr>
          <w:sz w:val="24"/>
          <w:szCs w:val="24"/>
        </w:rPr>
        <w:t xml:space="preserve"> HM, </w:t>
      </w:r>
      <w:proofErr w:type="spellStart"/>
      <w:r w:rsidRPr="00243DDC">
        <w:rPr>
          <w:sz w:val="24"/>
          <w:szCs w:val="24"/>
        </w:rPr>
        <w:t>Allali</w:t>
      </w:r>
      <w:proofErr w:type="spellEnd"/>
      <w:r w:rsidRPr="00243DDC">
        <w:rPr>
          <w:sz w:val="24"/>
          <w:szCs w:val="24"/>
        </w:rPr>
        <w:t xml:space="preserve"> AM, </w:t>
      </w:r>
      <w:proofErr w:type="spellStart"/>
      <w:r w:rsidRPr="00243DDC">
        <w:rPr>
          <w:sz w:val="24"/>
          <w:szCs w:val="24"/>
        </w:rPr>
        <w:t>Albagshi</w:t>
      </w:r>
      <w:proofErr w:type="spellEnd"/>
      <w:r w:rsidRPr="00243DDC">
        <w:rPr>
          <w:sz w:val="24"/>
          <w:szCs w:val="24"/>
        </w:rPr>
        <w:t xml:space="preserve"> SS. Complex penile fracture after straddle injury: A case report. J Case Rep Images </w:t>
      </w:r>
      <w:proofErr w:type="spellStart"/>
      <w:r w:rsidRPr="00243DDC">
        <w:rPr>
          <w:sz w:val="24"/>
          <w:szCs w:val="24"/>
        </w:rPr>
        <w:t>Urol</w:t>
      </w:r>
      <w:proofErr w:type="spellEnd"/>
      <w:r w:rsidRPr="00243DDC">
        <w:rPr>
          <w:sz w:val="24"/>
          <w:szCs w:val="24"/>
        </w:rPr>
        <w:t xml:space="preserve"> 2023</w:t>
      </w:r>
      <w:proofErr w:type="gramStart"/>
      <w:r w:rsidRPr="00243DDC">
        <w:rPr>
          <w:sz w:val="24"/>
          <w:szCs w:val="24"/>
        </w:rPr>
        <w:t>;8</w:t>
      </w:r>
      <w:proofErr w:type="gramEnd"/>
      <w:r w:rsidRPr="00243DDC">
        <w:rPr>
          <w:sz w:val="24"/>
          <w:szCs w:val="24"/>
        </w:rPr>
        <w:t>(1):1–4.</w:t>
      </w:r>
    </w:p>
    <w:sectPr w:rsidR="00EE3976" w:rsidRPr="00243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DC"/>
    <w:rsid w:val="00243DDC"/>
    <w:rsid w:val="00E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3DD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3DD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2023-01-02T14:20:00Z</dcterms:created>
  <dcterms:modified xsi:type="dcterms:W3CDTF">2023-01-02T14:21:00Z</dcterms:modified>
</cp:coreProperties>
</file>